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2"/>
        <w:gridCol w:w="5398"/>
      </w:tblGrid>
      <w:tr w:rsidR="00626439" w:rsidTr="00626439">
        <w:tc>
          <w:tcPr>
            <w:tcW w:w="5508" w:type="dxa"/>
          </w:tcPr>
          <w:p w:rsidR="00626439" w:rsidRPr="00626439" w:rsidRDefault="00626439" w:rsidP="00784322">
            <w:pPr>
              <w:tabs>
                <w:tab w:val="num" w:pos="720"/>
              </w:tabs>
              <w:rPr>
                <w:rFonts w:ascii="Cambria" w:hAnsi="Cambria" w:cs="Arial"/>
                <w:b/>
                <w:bCs/>
              </w:rPr>
            </w:pPr>
            <w:r w:rsidRPr="00626439">
              <w:rPr>
                <w:rFonts w:ascii="Cambria" w:hAnsi="Cambria" w:cs="Arial"/>
                <w:b/>
                <w:bCs/>
              </w:rPr>
              <w:t>VHS World History I</w:t>
            </w:r>
          </w:p>
        </w:tc>
        <w:tc>
          <w:tcPr>
            <w:tcW w:w="5508" w:type="dxa"/>
          </w:tcPr>
          <w:p w:rsidR="00626439" w:rsidRPr="00626439" w:rsidRDefault="00626439" w:rsidP="00626439">
            <w:pPr>
              <w:tabs>
                <w:tab w:val="num" w:pos="720"/>
              </w:tabs>
              <w:rPr>
                <w:rFonts w:ascii="Cambria" w:hAnsi="Cambria" w:cs="Arial"/>
                <w:bCs/>
              </w:rPr>
            </w:pPr>
            <w:r w:rsidRPr="00626439">
              <w:rPr>
                <w:rFonts w:ascii="Cambria" w:hAnsi="Cambria" w:cs="Arial"/>
                <w:b/>
                <w:bCs/>
              </w:rPr>
              <w:t>Name</w:t>
            </w:r>
            <w:r w:rsidRPr="00626439">
              <w:rPr>
                <w:rFonts w:ascii="Cambria" w:hAnsi="Cambria" w:cs="Arial"/>
                <w:bCs/>
              </w:rPr>
              <w:t>:</w:t>
            </w:r>
            <w:r>
              <w:rPr>
                <w:rFonts w:ascii="Cambria" w:hAnsi="Cambria" w:cs="Arial"/>
                <w:bCs/>
              </w:rPr>
              <w:t xml:space="preserve">  </w:t>
            </w:r>
          </w:p>
        </w:tc>
      </w:tr>
    </w:tbl>
    <w:p w:rsidR="00A55404" w:rsidRPr="00A55404" w:rsidRDefault="00A55404" w:rsidP="00784322">
      <w:pPr>
        <w:tabs>
          <w:tab w:val="num" w:pos="720"/>
        </w:tabs>
        <w:rPr>
          <w:rFonts w:ascii="Cambria" w:hAnsi="Cambria" w:cs="Arial"/>
          <w:b/>
          <w:bCs/>
          <w:u w:val="single"/>
        </w:rPr>
      </w:pPr>
    </w:p>
    <w:p w:rsidR="00A55404" w:rsidRDefault="00A55404" w:rsidP="00A55404">
      <w:pPr>
        <w:pBdr>
          <w:bottom w:val="single" w:sz="6" w:space="0" w:color="auto"/>
        </w:pBdr>
        <w:tabs>
          <w:tab w:val="num" w:pos="720"/>
        </w:tabs>
        <w:jc w:val="center"/>
        <w:rPr>
          <w:rFonts w:ascii="Cambria" w:hAnsi="Cambria" w:cs="Arial"/>
          <w:b/>
          <w:bCs/>
          <w:i/>
        </w:rPr>
      </w:pPr>
      <w:r w:rsidRPr="00A55404">
        <w:rPr>
          <w:rFonts w:ascii="Cambria" w:hAnsi="Cambria" w:cs="Arial"/>
          <w:b/>
          <w:bCs/>
        </w:rPr>
        <w:t xml:space="preserve">Module </w:t>
      </w:r>
      <w:r w:rsidR="00FD0C64">
        <w:rPr>
          <w:rFonts w:ascii="Cambria" w:hAnsi="Cambria" w:cs="Arial"/>
          <w:b/>
          <w:bCs/>
        </w:rPr>
        <w:t>V.1b</w:t>
      </w:r>
      <w:r w:rsidRPr="00A55404">
        <w:rPr>
          <w:rFonts w:ascii="Cambria" w:hAnsi="Cambria" w:cs="Arial"/>
          <w:b/>
          <w:bCs/>
        </w:rPr>
        <w:t xml:space="preserve"> | </w:t>
      </w:r>
      <w:r w:rsidR="00FD0C64">
        <w:rPr>
          <w:rFonts w:ascii="Cambria" w:hAnsi="Cambria" w:cs="Arial"/>
          <w:bCs/>
        </w:rPr>
        <w:t xml:space="preserve">Ancient </w:t>
      </w:r>
      <w:r w:rsidR="00E549CC">
        <w:rPr>
          <w:rFonts w:ascii="Cambria" w:hAnsi="Cambria" w:cs="Arial"/>
          <w:bCs/>
        </w:rPr>
        <w:t>India</w:t>
      </w:r>
      <w:r>
        <w:rPr>
          <w:rFonts w:ascii="Cambria" w:hAnsi="Cambria" w:cs="Arial"/>
          <w:b/>
          <w:bCs/>
        </w:rPr>
        <w:t xml:space="preserve"> | </w:t>
      </w:r>
      <w:r>
        <w:rPr>
          <w:rFonts w:ascii="Cambria" w:hAnsi="Cambria" w:cs="Arial"/>
          <w:b/>
          <w:bCs/>
          <w:i/>
        </w:rPr>
        <w:t>Vocabulary Tasks</w:t>
      </w:r>
    </w:p>
    <w:p w:rsidR="00A55404" w:rsidRPr="00A55404" w:rsidRDefault="00A55404" w:rsidP="00A55404">
      <w:pPr>
        <w:tabs>
          <w:tab w:val="num" w:pos="720"/>
        </w:tabs>
        <w:jc w:val="center"/>
        <w:rPr>
          <w:rFonts w:ascii="Cambria" w:hAnsi="Cambria" w:cs="Arial"/>
          <w:b/>
          <w:bCs/>
          <w:i/>
        </w:rPr>
      </w:pPr>
    </w:p>
    <w:p w:rsidR="00ED08E1" w:rsidRPr="00881CBB" w:rsidRDefault="00A55404" w:rsidP="00ED08E1">
      <w:pPr>
        <w:tabs>
          <w:tab w:val="num" w:pos="720"/>
        </w:tabs>
        <w:rPr>
          <w:rFonts w:ascii="Cambria" w:hAnsi="Cambria" w:cs="Arial"/>
          <w:b/>
          <w:bCs/>
          <w:color w:val="FF0000"/>
        </w:rPr>
      </w:pPr>
      <w:r w:rsidRPr="00881CBB">
        <w:rPr>
          <w:rFonts w:ascii="Cambria" w:hAnsi="Cambria" w:cs="Arial"/>
          <w:b/>
          <w:bCs/>
          <w:color w:val="FF0000"/>
        </w:rPr>
        <w:t xml:space="preserve">Part I: </w:t>
      </w:r>
      <w:r w:rsidRPr="00881CBB">
        <w:rPr>
          <w:rFonts w:ascii="Cambria" w:hAnsi="Cambria" w:cs="Arial"/>
          <w:bCs/>
          <w:color w:val="FF0000"/>
        </w:rPr>
        <w:t>Vocabular</w:t>
      </w:r>
      <w:r w:rsidR="00ED08E1" w:rsidRPr="00881CBB">
        <w:rPr>
          <w:rFonts w:ascii="Cambria" w:hAnsi="Cambria" w:cs="Arial"/>
          <w:bCs/>
          <w:color w:val="FF0000"/>
        </w:rPr>
        <w:t xml:space="preserve">y Definitions </w:t>
      </w:r>
      <w:r w:rsidR="00881CBB">
        <w:rPr>
          <w:rFonts w:ascii="Cambria" w:hAnsi="Cambria" w:cs="Arial"/>
          <w:bCs/>
          <w:color w:val="FF0000"/>
        </w:rPr>
        <w:br/>
      </w:r>
      <w:r w:rsidR="00ED08E1" w:rsidRPr="00881CBB">
        <w:rPr>
          <w:rFonts w:ascii="Cambria" w:hAnsi="Cambria" w:cs="Arial"/>
          <w:bCs/>
          <w:i/>
          <w:color w:val="FF0000"/>
          <w:sz w:val="22"/>
        </w:rPr>
        <w:t xml:space="preserve">In your own words, describe the significance of each person, </w:t>
      </w:r>
      <w:r w:rsidR="009866BF">
        <w:rPr>
          <w:rFonts w:ascii="Cambria" w:hAnsi="Cambria" w:cs="Arial"/>
          <w:bCs/>
          <w:i/>
          <w:color w:val="FF0000"/>
          <w:sz w:val="22"/>
        </w:rPr>
        <w:t>place</w:t>
      </w:r>
      <w:r w:rsidR="00ED08E1" w:rsidRPr="00881CBB">
        <w:rPr>
          <w:rFonts w:ascii="Cambria" w:hAnsi="Cambria" w:cs="Arial"/>
          <w:bCs/>
          <w:i/>
          <w:color w:val="FF0000"/>
          <w:sz w:val="22"/>
        </w:rPr>
        <w:t>, or term listed below</w:t>
      </w:r>
      <w:r w:rsidR="00ED08E1" w:rsidRPr="00881CBB">
        <w:rPr>
          <w:rFonts w:ascii="Cambria" w:hAnsi="Cambria" w:cs="Arial"/>
          <w:bCs/>
          <w:color w:val="FF0000"/>
          <w:sz w:val="22"/>
        </w:rPr>
        <w:t xml:space="preserve">. </w:t>
      </w:r>
    </w:p>
    <w:p w:rsidR="00ED08E1" w:rsidRPr="00881CBB" w:rsidRDefault="00ED08E1" w:rsidP="00ED08E1">
      <w:pPr>
        <w:pStyle w:val="ListParagraph"/>
        <w:numPr>
          <w:ilvl w:val="0"/>
          <w:numId w:val="1"/>
        </w:numPr>
        <w:tabs>
          <w:tab w:val="num" w:pos="720"/>
        </w:tabs>
        <w:rPr>
          <w:rFonts w:ascii="Cambria" w:hAnsi="Cambria"/>
          <w:sz w:val="22"/>
          <w:szCs w:val="22"/>
        </w:rPr>
      </w:pPr>
      <w:r w:rsidRPr="00881CBB">
        <w:rPr>
          <w:rFonts w:ascii="Cambria" w:hAnsi="Cambria"/>
          <w:sz w:val="22"/>
          <w:szCs w:val="22"/>
        </w:rPr>
        <w:t>There are two ways you can complete Part I of this assignment:</w:t>
      </w:r>
      <w:r w:rsidRPr="00881CBB">
        <w:rPr>
          <w:rFonts w:ascii="Cambria" w:hAnsi="Cambria"/>
          <w:sz w:val="22"/>
          <w:szCs w:val="22"/>
        </w:rPr>
        <w:br/>
        <w:t>(1)</w:t>
      </w:r>
      <w:r w:rsidR="009866BF">
        <w:rPr>
          <w:rFonts w:ascii="Cambria" w:hAnsi="Cambria"/>
          <w:sz w:val="22"/>
          <w:szCs w:val="22"/>
        </w:rPr>
        <w:t xml:space="preserve"> C</w:t>
      </w:r>
      <w:r w:rsidR="009866BF" w:rsidRPr="00881CBB">
        <w:rPr>
          <w:rFonts w:ascii="Cambria" w:hAnsi="Cambria"/>
          <w:sz w:val="22"/>
          <w:szCs w:val="22"/>
        </w:rPr>
        <w:t>reate a flashcard set using Quizlet.com</w:t>
      </w:r>
      <w:r w:rsidR="009866BF">
        <w:rPr>
          <w:rFonts w:ascii="Cambria" w:hAnsi="Cambria"/>
          <w:sz w:val="22"/>
          <w:szCs w:val="22"/>
        </w:rPr>
        <w:t>,</w:t>
      </w:r>
      <w:r w:rsidR="009866BF" w:rsidRPr="00881CBB">
        <w:rPr>
          <w:rFonts w:ascii="Cambria" w:hAnsi="Cambria"/>
          <w:sz w:val="22"/>
          <w:szCs w:val="22"/>
        </w:rPr>
        <w:t xml:space="preserve"> </w:t>
      </w:r>
      <w:r w:rsidRPr="00881CBB">
        <w:rPr>
          <w:rFonts w:ascii="Cambria" w:hAnsi="Cambria"/>
          <w:b/>
          <w:sz w:val="22"/>
          <w:szCs w:val="22"/>
        </w:rPr>
        <w:t>or</w:t>
      </w:r>
      <w:r w:rsidRPr="00881CBB">
        <w:rPr>
          <w:rFonts w:ascii="Cambria" w:hAnsi="Cambria"/>
          <w:sz w:val="22"/>
          <w:szCs w:val="22"/>
        </w:rPr>
        <w:t xml:space="preserve"> (2) </w:t>
      </w:r>
      <w:r w:rsidR="009866BF">
        <w:rPr>
          <w:rFonts w:ascii="Cambria" w:hAnsi="Cambria"/>
          <w:sz w:val="22"/>
          <w:szCs w:val="22"/>
        </w:rPr>
        <w:t>e</w:t>
      </w:r>
      <w:r w:rsidR="009866BF" w:rsidRPr="00881CBB">
        <w:rPr>
          <w:rFonts w:ascii="Cambria" w:hAnsi="Cambria"/>
          <w:sz w:val="22"/>
          <w:szCs w:val="22"/>
        </w:rPr>
        <w:t>nter the definitions in the table below</w:t>
      </w:r>
      <w:r w:rsidR="009866BF">
        <w:rPr>
          <w:rFonts w:ascii="Cambria" w:hAnsi="Cambria"/>
          <w:sz w:val="22"/>
          <w:szCs w:val="22"/>
        </w:rPr>
        <w:t>.</w:t>
      </w:r>
    </w:p>
    <w:p w:rsidR="00A55404" w:rsidRPr="00ED08E1" w:rsidRDefault="00A55404" w:rsidP="00ED08E1">
      <w:pPr>
        <w:pStyle w:val="ListParagraph"/>
        <w:numPr>
          <w:ilvl w:val="0"/>
          <w:numId w:val="1"/>
        </w:numPr>
        <w:tabs>
          <w:tab w:val="num" w:pos="720"/>
        </w:tabs>
        <w:rPr>
          <w:rFonts w:ascii="Cambria" w:hAnsi="Cambria" w:cs="Arial"/>
          <w:i/>
          <w:sz w:val="22"/>
          <w:szCs w:val="22"/>
        </w:rPr>
      </w:pPr>
      <w:r w:rsidRPr="00ED08E1">
        <w:rPr>
          <w:rFonts w:ascii="Cambria" w:hAnsi="Cambria" w:cs="Arial"/>
          <w:sz w:val="22"/>
          <w:szCs w:val="22"/>
        </w:rPr>
        <w:t xml:space="preserve">To complete this task, you should consult the </w:t>
      </w:r>
      <w:proofErr w:type="spellStart"/>
      <w:r w:rsidRPr="00ED08E1">
        <w:rPr>
          <w:rFonts w:ascii="Cambria" w:hAnsi="Cambria" w:cs="Arial"/>
          <w:sz w:val="22"/>
          <w:szCs w:val="22"/>
        </w:rPr>
        <w:t>SoftChalk</w:t>
      </w:r>
      <w:proofErr w:type="spellEnd"/>
      <w:r w:rsidRPr="00ED08E1">
        <w:rPr>
          <w:rFonts w:ascii="Cambria" w:hAnsi="Cambria" w:cs="Arial"/>
          <w:sz w:val="22"/>
          <w:szCs w:val="22"/>
        </w:rPr>
        <w:t xml:space="preserve"> </w:t>
      </w:r>
      <w:r w:rsidR="00784322" w:rsidRPr="00ED08E1">
        <w:rPr>
          <w:rFonts w:ascii="Cambria" w:hAnsi="Cambria" w:cs="Arial"/>
          <w:sz w:val="22"/>
          <w:szCs w:val="22"/>
        </w:rPr>
        <w:t>presentation, textbook links, and</w:t>
      </w:r>
      <w:r w:rsidRPr="00ED08E1">
        <w:rPr>
          <w:rFonts w:ascii="Cambria" w:hAnsi="Cambria" w:cs="Arial"/>
          <w:sz w:val="22"/>
          <w:szCs w:val="22"/>
        </w:rPr>
        <w:t>/or</w:t>
      </w:r>
      <w:r w:rsidR="00784322" w:rsidRPr="00ED08E1">
        <w:rPr>
          <w:rFonts w:ascii="Cambria" w:hAnsi="Cambria" w:cs="Arial"/>
          <w:sz w:val="22"/>
          <w:szCs w:val="22"/>
        </w:rPr>
        <w:t xml:space="preserve"> </w:t>
      </w:r>
      <w:r w:rsidRPr="00ED08E1">
        <w:rPr>
          <w:rFonts w:ascii="Cambria" w:hAnsi="Cambria" w:cs="Arial"/>
          <w:sz w:val="22"/>
          <w:szCs w:val="22"/>
        </w:rPr>
        <w:t>other relevant</w:t>
      </w:r>
      <w:r w:rsidR="00784322" w:rsidRPr="00ED08E1">
        <w:rPr>
          <w:rFonts w:ascii="Cambria" w:hAnsi="Cambria" w:cs="Arial"/>
          <w:sz w:val="22"/>
          <w:szCs w:val="22"/>
        </w:rPr>
        <w:t xml:space="preserve"> </w:t>
      </w:r>
      <w:r w:rsidRPr="00ED08E1">
        <w:rPr>
          <w:rFonts w:ascii="Cambria" w:hAnsi="Cambria" w:cs="Arial"/>
          <w:sz w:val="22"/>
          <w:szCs w:val="22"/>
        </w:rPr>
        <w:t>websites provided in the module to complete the task</w:t>
      </w:r>
      <w:r w:rsidR="00784322" w:rsidRPr="00ED08E1">
        <w:rPr>
          <w:rFonts w:ascii="Cambria" w:hAnsi="Cambria" w:cs="Arial"/>
          <w:i/>
          <w:sz w:val="22"/>
          <w:szCs w:val="22"/>
        </w:rPr>
        <w:t xml:space="preserve">.  </w:t>
      </w:r>
    </w:p>
    <w:p w:rsidR="00ED08E1" w:rsidRPr="00ED08E1" w:rsidRDefault="00784322" w:rsidP="00ED08E1">
      <w:pPr>
        <w:pStyle w:val="ListParagraph"/>
        <w:numPr>
          <w:ilvl w:val="0"/>
          <w:numId w:val="1"/>
        </w:numPr>
        <w:tabs>
          <w:tab w:val="num" w:pos="720"/>
        </w:tabs>
        <w:rPr>
          <w:rFonts w:ascii="Cambria" w:hAnsi="Cambria"/>
          <w:sz w:val="22"/>
          <w:szCs w:val="22"/>
        </w:rPr>
      </w:pPr>
      <w:r w:rsidRPr="00ED08E1">
        <w:rPr>
          <w:rFonts w:ascii="Cambria" w:hAnsi="Cambria" w:cs="Arial"/>
          <w:sz w:val="22"/>
          <w:szCs w:val="22"/>
        </w:rPr>
        <w:t xml:space="preserve">Please remember that this must be </w:t>
      </w:r>
      <w:r w:rsidR="00A55404" w:rsidRPr="00ED08E1">
        <w:rPr>
          <w:rFonts w:ascii="Cambria" w:hAnsi="Cambria" w:cs="Arial"/>
          <w:sz w:val="22"/>
          <w:szCs w:val="22"/>
        </w:rPr>
        <w:t>your work and not copied from a website!</w:t>
      </w:r>
      <w:r w:rsidRPr="00ED08E1">
        <w:rPr>
          <w:rFonts w:ascii="Cambria" w:hAnsi="Cambria" w:cs="Arial"/>
          <w:sz w:val="22"/>
          <w:szCs w:val="22"/>
        </w:rPr>
        <w:t xml:space="preserve"> </w:t>
      </w:r>
      <w:r w:rsidR="00A55404" w:rsidRPr="00ED08E1">
        <w:rPr>
          <w:rFonts w:ascii="Cambria" w:hAnsi="Cambria" w:cs="Arial"/>
          <w:sz w:val="22"/>
          <w:szCs w:val="22"/>
        </w:rPr>
        <w:t xml:space="preserve"> </w:t>
      </w:r>
    </w:p>
    <w:p w:rsidR="00A55404" w:rsidRDefault="00A55404" w:rsidP="00A55404">
      <w:pPr>
        <w:tabs>
          <w:tab w:val="num" w:pos="720"/>
        </w:tabs>
        <w:rPr>
          <w:rFonts w:ascii="Cambria" w:hAnsi="Cambria"/>
          <w:sz w:val="2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682"/>
      </w:tblGrid>
      <w:tr w:rsidR="00A55404" w:rsidTr="00881CBB">
        <w:tc>
          <w:tcPr>
            <w:tcW w:w="10890" w:type="dxa"/>
          </w:tcPr>
          <w:p w:rsidR="00ED08E1" w:rsidRPr="00ED08E1" w:rsidRDefault="00881CBB" w:rsidP="00ED08E1">
            <w:pPr>
              <w:tabs>
                <w:tab w:val="num" w:pos="720"/>
              </w:tabs>
              <w:jc w:val="center"/>
              <w:rPr>
                <w:rFonts w:ascii="Cambria" w:hAnsi="Cambria"/>
                <w:b/>
                <w:color w:val="0000FF"/>
                <w:sz w:val="22"/>
              </w:rPr>
            </w:pPr>
            <w:r w:rsidRPr="00881CBB">
              <w:rPr>
                <w:rFonts w:ascii="Cambria" w:hAnsi="Cambria"/>
                <w:b/>
                <w:sz w:val="22"/>
                <w:highlight w:val="yellow"/>
              </w:rPr>
              <w:t>Option 1:</w:t>
            </w:r>
            <w:r>
              <w:rPr>
                <w:rFonts w:ascii="Cambria" w:hAnsi="Cambria"/>
                <w:b/>
                <w:color w:val="0000FF"/>
                <w:sz w:val="22"/>
              </w:rPr>
              <w:t xml:space="preserve"> </w:t>
            </w:r>
            <w:r w:rsidR="00ED08E1" w:rsidRPr="00ED08E1">
              <w:rPr>
                <w:rFonts w:ascii="Cambria" w:hAnsi="Cambria"/>
                <w:b/>
                <w:color w:val="0000FF"/>
                <w:sz w:val="22"/>
              </w:rPr>
              <w:t xml:space="preserve">FOLLOW THESE DIRECTIONS IF YOU ARE CREATING FLASHCARDS USING </w:t>
            </w:r>
          </w:p>
          <w:p w:rsidR="00ED08E1" w:rsidRDefault="00ED08E1" w:rsidP="00ED08E1">
            <w:pPr>
              <w:tabs>
                <w:tab w:val="num" w:pos="720"/>
              </w:tabs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noProof/>
                <w:sz w:val="22"/>
              </w:rPr>
              <w:drawing>
                <wp:inline distT="0" distB="0" distL="0" distR="0" wp14:anchorId="04D406E6" wp14:editId="551948FF">
                  <wp:extent cx="1202726" cy="494453"/>
                  <wp:effectExtent l="0" t="0" r="0" b="0"/>
                  <wp:docPr id="3" name="Picture 3" descr="Macintosh HD:Users:cynthiabrown4:Desktop:Screen Shot 2013-06-17 at 9.08.16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cynthiabrown4:Desktop:Screen Shot 2013-06-17 at 9.08.16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950" cy="495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5404" w:rsidRDefault="00A55404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Go to </w:t>
            </w:r>
            <w:hyperlink r:id="rId7" w:history="1">
              <w:r w:rsidRPr="00777937">
                <w:rPr>
                  <w:rStyle w:val="Hyperlink"/>
                  <w:rFonts w:ascii="Cambria" w:hAnsi="Cambria"/>
                  <w:sz w:val="22"/>
                </w:rPr>
                <w:t>http://quizlet.com</w:t>
              </w:r>
            </w:hyperlink>
            <w:r>
              <w:rPr>
                <w:rFonts w:ascii="Cambria" w:hAnsi="Cambria"/>
                <w:sz w:val="22"/>
              </w:rPr>
              <w:t xml:space="preserve"> and create an account (</w:t>
            </w:r>
            <w:r w:rsidRPr="00ED08E1">
              <w:rPr>
                <w:rFonts w:ascii="Cambria" w:hAnsi="Cambria"/>
                <w:i/>
                <w:sz w:val="22"/>
              </w:rPr>
              <w:t>don’</w:t>
            </w:r>
            <w:r w:rsidR="00ED08E1" w:rsidRPr="00ED08E1">
              <w:rPr>
                <w:rFonts w:ascii="Cambria" w:hAnsi="Cambria"/>
                <w:i/>
                <w:sz w:val="22"/>
              </w:rPr>
              <w:t>t forget your login credentials</w:t>
            </w:r>
            <w:r>
              <w:rPr>
                <w:rFonts w:ascii="Cambria" w:hAnsi="Cambria"/>
                <w:sz w:val="22"/>
              </w:rPr>
              <w:t>)</w:t>
            </w:r>
            <w:r w:rsidR="00ED08E1">
              <w:rPr>
                <w:rFonts w:ascii="Cambria" w:hAnsi="Cambria"/>
                <w:sz w:val="22"/>
              </w:rPr>
              <w:t>.</w:t>
            </w:r>
          </w:p>
          <w:p w:rsidR="00A55404" w:rsidRDefault="00A55404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Once your account is created, click </w:t>
            </w:r>
            <w:r w:rsidR="00ED08E1">
              <w:rPr>
                <w:rFonts w:ascii="Cambria" w:hAnsi="Cambria"/>
                <w:b/>
                <w:noProof/>
                <w:sz w:val="22"/>
              </w:rPr>
              <w:t>create</w:t>
            </w:r>
            <w:r w:rsidR="00ED08E1">
              <w:rPr>
                <w:rFonts w:ascii="Cambria" w:hAnsi="Cambria"/>
                <w:sz w:val="22"/>
              </w:rPr>
              <w:t xml:space="preserve"> to begin a new flashcard set.</w:t>
            </w:r>
          </w:p>
          <w:p w:rsidR="00A55404" w:rsidRDefault="00A55404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Add a Set Title (Module </w:t>
            </w:r>
            <w:r w:rsidR="0066287E">
              <w:rPr>
                <w:rFonts w:ascii="Cambria" w:hAnsi="Cambria"/>
                <w:sz w:val="22"/>
              </w:rPr>
              <w:t>6</w:t>
            </w:r>
            <w:r>
              <w:rPr>
                <w:rFonts w:ascii="Cambria" w:hAnsi="Cambria"/>
                <w:sz w:val="22"/>
              </w:rPr>
              <w:t>_</w:t>
            </w:r>
            <w:r w:rsidR="0066287E">
              <w:rPr>
                <w:rFonts w:ascii="Cambria" w:hAnsi="Cambria"/>
                <w:sz w:val="22"/>
              </w:rPr>
              <w:t>India</w:t>
            </w:r>
            <w:r>
              <w:rPr>
                <w:rFonts w:ascii="Cambria" w:hAnsi="Cambria"/>
                <w:sz w:val="22"/>
              </w:rPr>
              <w:t>)</w:t>
            </w:r>
            <w:r w:rsidR="00ED08E1">
              <w:rPr>
                <w:rFonts w:ascii="Cambria" w:hAnsi="Cambria"/>
                <w:sz w:val="22"/>
              </w:rPr>
              <w:t>.</w:t>
            </w:r>
          </w:p>
          <w:p w:rsidR="00ED08E1" w:rsidRDefault="00ED08E1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Set your language (English to English).</w:t>
            </w:r>
          </w:p>
          <w:p w:rsidR="00A55404" w:rsidRDefault="00A55404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Enter your terms (you are also encouraged to add images if you’re a visual learner)</w:t>
            </w:r>
            <w:r w:rsidR="00ED08E1">
              <w:rPr>
                <w:rFonts w:ascii="Cambria" w:hAnsi="Cambria"/>
                <w:sz w:val="22"/>
              </w:rPr>
              <w:t>.</w:t>
            </w:r>
          </w:p>
          <w:p w:rsidR="00ED08E1" w:rsidRDefault="00ED08E1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Once all words have been entered, click </w:t>
            </w:r>
            <w:r w:rsidRPr="00ED08E1">
              <w:rPr>
                <w:rFonts w:ascii="Cambria" w:hAnsi="Cambria"/>
                <w:b/>
                <w:sz w:val="22"/>
              </w:rPr>
              <w:t>Create Set</w:t>
            </w:r>
            <w:r>
              <w:rPr>
                <w:rFonts w:ascii="Cambria" w:hAnsi="Cambria"/>
                <w:sz w:val="22"/>
              </w:rPr>
              <w:t>.</w:t>
            </w:r>
          </w:p>
          <w:p w:rsidR="00ED08E1" w:rsidRPr="00A55404" w:rsidRDefault="00ED08E1" w:rsidP="00A55404">
            <w:pPr>
              <w:pStyle w:val="ListParagraph"/>
              <w:numPr>
                <w:ilvl w:val="0"/>
                <w:numId w:val="3"/>
              </w:numPr>
              <w:tabs>
                <w:tab w:val="num" w:pos="720"/>
              </w:tabs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Share your set with me using the link provided (see screenshot below). </w:t>
            </w:r>
            <w:r>
              <w:rPr>
                <w:rFonts w:ascii="Cambria" w:hAnsi="Cambria"/>
                <w:noProof/>
                <w:sz w:val="22"/>
              </w:rPr>
              <w:drawing>
                <wp:inline distT="0" distB="0" distL="0" distR="0" wp14:anchorId="46123541" wp14:editId="4391D78E">
                  <wp:extent cx="2217421" cy="1200792"/>
                  <wp:effectExtent l="0" t="0" r="0" b="0"/>
                  <wp:docPr id="2" name="Picture 2" descr="Macintosh HD:Users:cynthiabrown4:Desktop:Screen Shot 2013-06-17 at 9.04.01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Users:cynthiabrown4:Desktop:Screen Shot 2013-06-17 at 9.04.01 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8547" cy="1201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5404" w:rsidRDefault="00A55404" w:rsidP="00A55404">
            <w:pPr>
              <w:tabs>
                <w:tab w:val="num" w:pos="720"/>
              </w:tabs>
              <w:rPr>
                <w:rFonts w:ascii="Cambria" w:hAnsi="Cambria"/>
                <w:sz w:val="22"/>
              </w:rPr>
            </w:pPr>
          </w:p>
        </w:tc>
      </w:tr>
      <w:tr w:rsidR="00ED08E1" w:rsidTr="00881CBB">
        <w:tc>
          <w:tcPr>
            <w:tcW w:w="10890" w:type="dxa"/>
          </w:tcPr>
          <w:p w:rsidR="00ED08E1" w:rsidRPr="00ED08E1" w:rsidRDefault="00ED08E1" w:rsidP="009866BF">
            <w:pPr>
              <w:tabs>
                <w:tab w:val="num" w:pos="720"/>
              </w:tabs>
              <w:rPr>
                <w:rFonts w:ascii="Cambria" w:hAnsi="Cambria"/>
                <w:b/>
                <w:color w:val="0000FF"/>
                <w:sz w:val="22"/>
              </w:rPr>
            </w:pPr>
            <w:r>
              <w:rPr>
                <w:rFonts w:ascii="Cambria" w:hAnsi="Cambria"/>
                <w:b/>
                <w:color w:val="0000FF"/>
                <w:sz w:val="22"/>
              </w:rPr>
              <w:t xml:space="preserve">If you </w:t>
            </w:r>
            <w:r w:rsidRPr="00ED08E1">
              <w:rPr>
                <w:rFonts w:ascii="Cambria" w:hAnsi="Cambria"/>
                <w:b/>
                <w:color w:val="0000FF"/>
                <w:sz w:val="22"/>
              </w:rPr>
              <w:t>create</w:t>
            </w:r>
            <w:r>
              <w:rPr>
                <w:rFonts w:ascii="Cambria" w:hAnsi="Cambria"/>
                <w:b/>
                <w:color w:val="0000FF"/>
                <w:sz w:val="22"/>
              </w:rPr>
              <w:t>d</w:t>
            </w:r>
            <w:r w:rsidRPr="00ED08E1">
              <w:rPr>
                <w:rFonts w:ascii="Cambria" w:hAnsi="Cambria"/>
                <w:b/>
                <w:color w:val="0000FF"/>
                <w:sz w:val="22"/>
              </w:rPr>
              <w:t xml:space="preserve"> a </w:t>
            </w:r>
            <w:r w:rsidR="009866BF">
              <w:rPr>
                <w:rFonts w:ascii="Cambria" w:hAnsi="Cambria"/>
                <w:b/>
                <w:color w:val="0000FF"/>
                <w:sz w:val="22"/>
              </w:rPr>
              <w:t>f</w:t>
            </w:r>
            <w:r w:rsidRPr="00ED08E1">
              <w:rPr>
                <w:rFonts w:ascii="Cambria" w:hAnsi="Cambria"/>
                <w:b/>
                <w:color w:val="0000FF"/>
                <w:sz w:val="22"/>
              </w:rPr>
              <w:t>lashcard set in Quizlet, copy/paste your set URL below:</w:t>
            </w:r>
          </w:p>
        </w:tc>
      </w:tr>
      <w:tr w:rsidR="00ED08E1" w:rsidTr="00881CBB">
        <w:tc>
          <w:tcPr>
            <w:tcW w:w="10890" w:type="dxa"/>
          </w:tcPr>
          <w:p w:rsidR="00ED08E1" w:rsidRDefault="00ED08E1" w:rsidP="00A55404">
            <w:pPr>
              <w:tabs>
                <w:tab w:val="num" w:pos="720"/>
              </w:tabs>
              <w:rPr>
                <w:rFonts w:ascii="Cambria" w:hAnsi="Cambria"/>
                <w:sz w:val="22"/>
              </w:rPr>
            </w:pPr>
          </w:p>
        </w:tc>
      </w:tr>
    </w:tbl>
    <w:p w:rsidR="00A55404" w:rsidRPr="00A55404" w:rsidRDefault="00A55404" w:rsidP="00A55404">
      <w:pPr>
        <w:tabs>
          <w:tab w:val="num" w:pos="720"/>
        </w:tabs>
        <w:rPr>
          <w:rFonts w:ascii="Cambria" w:hAnsi="Cambria"/>
          <w:sz w:val="22"/>
        </w:rPr>
      </w:pPr>
    </w:p>
    <w:p w:rsidR="00A55404" w:rsidRPr="00881CBB" w:rsidRDefault="00881CBB" w:rsidP="00ED08E1">
      <w:pPr>
        <w:tabs>
          <w:tab w:val="num" w:pos="720"/>
        </w:tabs>
        <w:rPr>
          <w:rFonts w:ascii="Cambria" w:hAnsi="Cambria"/>
          <w:color w:val="000000" w:themeColor="text1"/>
          <w:sz w:val="22"/>
        </w:rPr>
      </w:pPr>
      <w:r w:rsidRPr="00881CBB">
        <w:rPr>
          <w:rFonts w:ascii="Cambria" w:hAnsi="Cambria"/>
          <w:b/>
          <w:sz w:val="22"/>
          <w:highlight w:val="yellow"/>
        </w:rPr>
        <w:t xml:space="preserve">Option </w:t>
      </w:r>
      <w:r>
        <w:rPr>
          <w:rFonts w:ascii="Cambria" w:hAnsi="Cambria"/>
          <w:b/>
          <w:sz w:val="22"/>
          <w:highlight w:val="yellow"/>
        </w:rPr>
        <w:t>2</w:t>
      </w:r>
      <w:r w:rsidRPr="00881CBB">
        <w:rPr>
          <w:rFonts w:ascii="Cambria" w:hAnsi="Cambria"/>
          <w:b/>
          <w:sz w:val="22"/>
          <w:highlight w:val="yellow"/>
        </w:rPr>
        <w:t>:</w:t>
      </w:r>
      <w:r>
        <w:rPr>
          <w:rFonts w:ascii="Cambria" w:hAnsi="Cambria"/>
          <w:b/>
          <w:color w:val="0000FF"/>
          <w:sz w:val="22"/>
        </w:rPr>
        <w:t xml:space="preserve"> </w:t>
      </w:r>
      <w:r w:rsidR="00ED08E1" w:rsidRPr="00ED08E1">
        <w:rPr>
          <w:rFonts w:ascii="Cambria" w:hAnsi="Cambria"/>
          <w:color w:val="000000" w:themeColor="text1"/>
          <w:sz w:val="22"/>
        </w:rPr>
        <w:t>If you do not want to create flashcards</w:t>
      </w:r>
      <w:r>
        <w:rPr>
          <w:rFonts w:ascii="Cambria" w:hAnsi="Cambria"/>
          <w:color w:val="000000" w:themeColor="text1"/>
          <w:sz w:val="22"/>
        </w:rPr>
        <w:t xml:space="preserve"> using Quizlet.com</w:t>
      </w:r>
      <w:r w:rsidR="00ED08E1" w:rsidRPr="00ED08E1">
        <w:rPr>
          <w:rFonts w:ascii="Cambria" w:hAnsi="Cambria"/>
          <w:color w:val="000000" w:themeColor="text1"/>
          <w:sz w:val="22"/>
        </w:rPr>
        <w:t>, you can add the definitions for each term in the table below.</w:t>
      </w:r>
      <w:r>
        <w:rPr>
          <w:rFonts w:ascii="Cambria" w:hAnsi="Cambria"/>
          <w:color w:val="000000" w:themeColor="text1"/>
          <w:sz w:val="22"/>
        </w:rPr>
        <w:t xml:space="preserve">  </w:t>
      </w:r>
      <w:r>
        <w:rPr>
          <w:rFonts w:ascii="Cambria" w:hAnsi="Cambria"/>
          <w:i/>
          <w:color w:val="000000" w:themeColor="text1"/>
          <w:sz w:val="22"/>
        </w:rPr>
        <w:t xml:space="preserve">You </w:t>
      </w:r>
      <w:r w:rsidRPr="00881CBB">
        <w:rPr>
          <w:rFonts w:ascii="Cambria" w:hAnsi="Cambria"/>
          <w:b/>
          <w:i/>
          <w:color w:val="000000" w:themeColor="text1"/>
          <w:sz w:val="22"/>
        </w:rPr>
        <w:t>do not</w:t>
      </w:r>
      <w:r>
        <w:rPr>
          <w:rFonts w:ascii="Cambria" w:hAnsi="Cambria"/>
          <w:i/>
          <w:color w:val="000000" w:themeColor="text1"/>
          <w:sz w:val="22"/>
        </w:rPr>
        <w:t xml:space="preserve"> need to create flashcards </w:t>
      </w:r>
      <w:r>
        <w:rPr>
          <w:rFonts w:ascii="Cambria" w:hAnsi="Cambria"/>
          <w:i/>
          <w:color w:val="000000" w:themeColor="text1"/>
          <w:sz w:val="22"/>
          <w:u w:val="single"/>
        </w:rPr>
        <w:t>and</w:t>
      </w:r>
      <w:r w:rsidRPr="00881CBB">
        <w:rPr>
          <w:rFonts w:ascii="Cambria" w:hAnsi="Cambria"/>
          <w:i/>
          <w:color w:val="000000" w:themeColor="text1"/>
          <w:sz w:val="22"/>
        </w:rPr>
        <w:t xml:space="preserve"> </w:t>
      </w:r>
      <w:r>
        <w:rPr>
          <w:rFonts w:ascii="Cambria" w:hAnsi="Cambria"/>
          <w:i/>
          <w:color w:val="000000" w:themeColor="text1"/>
          <w:sz w:val="22"/>
        </w:rPr>
        <w:t>type the definitions below</w:t>
      </w:r>
      <w:r>
        <w:rPr>
          <w:rFonts w:ascii="Cambria" w:hAnsi="Cambria"/>
          <w:color w:val="000000" w:themeColor="text1"/>
          <w:sz w:val="22"/>
        </w:rPr>
        <w:t xml:space="preserve">. </w:t>
      </w:r>
    </w:p>
    <w:tbl>
      <w:tblPr>
        <w:tblStyle w:val="TableGrid"/>
        <w:tblW w:w="108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88"/>
        <w:gridCol w:w="8102"/>
      </w:tblGrid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Himalayas</w:t>
            </w:r>
            <w:r w:rsidR="00A55404" w:rsidRPr="00A55404">
              <w:rPr>
                <w:rFonts w:ascii="Cambria" w:hAnsi="Cambria" w:cs="Arial"/>
              </w:rPr>
              <w:t xml:space="preserve"> </w:t>
            </w:r>
          </w:p>
        </w:tc>
        <w:tc>
          <w:tcPr>
            <w:tcW w:w="8102" w:type="dxa"/>
          </w:tcPr>
          <w:p w:rsidR="00A55404" w:rsidRPr="00F8106C" w:rsidRDefault="00F8106C" w:rsidP="00F8106C">
            <w:pPr>
              <w:spacing w:before="100" w:beforeAutospacing="1" w:after="100" w:afterAutospacing="1"/>
              <w:rPr>
                <w:rFonts w:eastAsia="Times New Roman"/>
              </w:rPr>
            </w:pPr>
            <w:r w:rsidRPr="00F8106C">
              <w:rPr>
                <w:rFonts w:eastAsia="Times New Roman"/>
              </w:rPr>
              <w:t>the, a mountain range extending about 1500 miles (2400 km) along the border between India and Tibet. Highest peak, Mt. Everest, 29,028 feet (8848 meters).</w:t>
            </w:r>
          </w:p>
        </w:tc>
      </w:tr>
      <w:tr w:rsidR="00E677A6" w:rsidTr="00881CBB">
        <w:trPr>
          <w:trHeight w:val="467"/>
        </w:trPr>
        <w:tc>
          <w:tcPr>
            <w:tcW w:w="2788" w:type="dxa"/>
            <w:vAlign w:val="center"/>
          </w:tcPr>
          <w:p w:rsidR="00E677A6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Hindu Kush</w:t>
            </w:r>
          </w:p>
        </w:tc>
        <w:tc>
          <w:tcPr>
            <w:tcW w:w="8102" w:type="dxa"/>
          </w:tcPr>
          <w:p w:rsidR="00E677A6" w:rsidRPr="009D5040" w:rsidRDefault="009D5040" w:rsidP="009D5040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a mountain range in S Asia, mostly in NE Afghanistan, extending W from the Himalayas. Highest peak, Tirich Mir, 25,230 feet (7690 meters).</w:t>
            </w:r>
          </w:p>
        </w:tc>
      </w:tr>
      <w:tr w:rsidR="00A55404" w:rsidTr="00FB23CF">
        <w:trPr>
          <w:trHeight w:val="341"/>
        </w:trPr>
        <w:tc>
          <w:tcPr>
            <w:tcW w:w="2788" w:type="dxa"/>
            <w:vAlign w:val="center"/>
          </w:tcPr>
          <w:p w:rsidR="00A55404" w:rsidRPr="00A55404" w:rsidRDefault="00E549CC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Harappa</w:t>
            </w:r>
          </w:p>
        </w:tc>
        <w:tc>
          <w:tcPr>
            <w:tcW w:w="8102" w:type="dxa"/>
          </w:tcPr>
          <w:p w:rsidR="00A55404" w:rsidRPr="00FB23CF" w:rsidRDefault="00FB23CF" w:rsidP="00FB23CF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a Bronze Age culture that flourished in the Indus valley.</w:t>
            </w:r>
          </w:p>
        </w:tc>
      </w:tr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549CC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Mohenjo-Daro</w:t>
            </w:r>
          </w:p>
        </w:tc>
        <w:tc>
          <w:tcPr>
            <w:tcW w:w="8102" w:type="dxa"/>
          </w:tcPr>
          <w:p w:rsidR="00A55404" w:rsidRPr="00FB23CF" w:rsidRDefault="00FB23CF" w:rsidP="00FB23CF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an archaeological site in Pakistan, near the Indus River: six successive ancient cities were built here.</w:t>
            </w:r>
          </w:p>
        </w:tc>
      </w:tr>
      <w:tr w:rsidR="00E677A6" w:rsidTr="00881CBB">
        <w:trPr>
          <w:trHeight w:val="467"/>
        </w:trPr>
        <w:tc>
          <w:tcPr>
            <w:tcW w:w="2788" w:type="dxa"/>
            <w:vAlign w:val="center"/>
          </w:tcPr>
          <w:p w:rsidR="00E677A6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Indus River</w:t>
            </w:r>
          </w:p>
        </w:tc>
        <w:tc>
          <w:tcPr>
            <w:tcW w:w="8102" w:type="dxa"/>
          </w:tcPr>
          <w:p w:rsidR="00E677A6" w:rsidRPr="00FB23CF" w:rsidRDefault="00FB23CF" w:rsidP="00FB23CF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a river in S Asia, flowing from W Tibet through Kashmir and Pakistan to the Arabian Sea. 1900 miles (3060 km) long.</w:t>
            </w:r>
          </w:p>
        </w:tc>
      </w:tr>
      <w:tr w:rsidR="00E677A6" w:rsidTr="00881CBB">
        <w:trPr>
          <w:trHeight w:val="467"/>
        </w:trPr>
        <w:tc>
          <w:tcPr>
            <w:tcW w:w="2788" w:type="dxa"/>
            <w:vAlign w:val="center"/>
          </w:tcPr>
          <w:p w:rsidR="00E677A6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Ganges River</w:t>
            </w:r>
          </w:p>
        </w:tc>
        <w:tc>
          <w:tcPr>
            <w:tcW w:w="8102" w:type="dxa"/>
          </w:tcPr>
          <w:p w:rsidR="00E677A6" w:rsidRPr="00FB23CF" w:rsidRDefault="00FB23CF" w:rsidP="00FB23CF">
            <w:pPr>
              <w:spacing w:before="100" w:beforeAutospacing="1" w:after="100" w:afterAutospacing="1"/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a river flowing SE from the Himalayas in N India into the Bay of Bengal: sacred to Hindus. 1550 miles (2495 km) long.</w:t>
            </w:r>
          </w:p>
        </w:tc>
      </w:tr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Indo-Aryans</w:t>
            </w:r>
          </w:p>
        </w:tc>
        <w:tc>
          <w:tcPr>
            <w:tcW w:w="8102" w:type="dxa"/>
          </w:tcPr>
          <w:p w:rsidR="00A55404" w:rsidRPr="00FB23CF" w:rsidRDefault="00FB23CF" w:rsidP="00FB23CF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a member of a people of India who are Indo-European in speech and Caucasoid in physical characteristics.</w:t>
            </w:r>
          </w:p>
        </w:tc>
      </w:tr>
      <w:tr w:rsidR="00E677A6" w:rsidTr="00881CBB">
        <w:trPr>
          <w:trHeight w:val="467"/>
        </w:trPr>
        <w:tc>
          <w:tcPr>
            <w:tcW w:w="2788" w:type="dxa"/>
            <w:vAlign w:val="center"/>
          </w:tcPr>
          <w:p w:rsidR="00E677A6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Caste</w:t>
            </w:r>
          </w:p>
        </w:tc>
        <w:tc>
          <w:tcPr>
            <w:tcW w:w="8102" w:type="dxa"/>
          </w:tcPr>
          <w:p w:rsidR="00E677A6" w:rsidRPr="00DB70CF" w:rsidRDefault="00DB70CF" w:rsidP="00DB70CF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 xml:space="preserve">any class or group of society sharing common cultural features: </w:t>
            </w:r>
          </w:p>
        </w:tc>
      </w:tr>
      <w:tr w:rsidR="00E677A6" w:rsidTr="00881CBB">
        <w:trPr>
          <w:trHeight w:val="467"/>
        </w:trPr>
        <w:tc>
          <w:tcPr>
            <w:tcW w:w="2788" w:type="dxa"/>
            <w:vAlign w:val="center"/>
          </w:tcPr>
          <w:p w:rsidR="00E677A6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Asoka</w:t>
            </w:r>
          </w:p>
        </w:tc>
        <w:tc>
          <w:tcPr>
            <w:tcW w:w="8102" w:type="dxa"/>
          </w:tcPr>
          <w:p w:rsidR="00E677A6" w:rsidRPr="00FC057B" w:rsidRDefault="00FC057B" w:rsidP="00FC057B">
            <w:pPr>
              <w:spacing w:before="100" w:beforeAutospacing="1" w:after="100" w:afterAutospacing="1"/>
              <w:rPr>
                <w:rFonts w:eastAsia="Times New Roman"/>
              </w:rPr>
            </w:pPr>
            <w:r>
              <w:rPr>
                <w:rStyle w:val="luna-date"/>
                <w:rFonts w:eastAsia="Times New Roman"/>
              </w:rPr>
              <w:t xml:space="preserve">died 232 </w:t>
            </w:r>
            <w:proofErr w:type="spellStart"/>
            <w:r>
              <w:rPr>
                <w:rStyle w:val="luna-date"/>
                <w:rFonts w:eastAsia="Times New Roman"/>
              </w:rPr>
              <w:t>b.c.</w:t>
            </w:r>
            <w:proofErr w:type="spellEnd"/>
            <w:r>
              <w:rPr>
                <w:rStyle w:val="luna-date"/>
                <w:rFonts w:eastAsia="Times New Roman"/>
              </w:rPr>
              <w:t>,</w:t>
            </w:r>
            <w:r>
              <w:rPr>
                <w:rStyle w:val="css-9sn2pa"/>
                <w:rFonts w:eastAsia="Times New Roman"/>
              </w:rPr>
              <w:t xml:space="preserve"> Buddhist king in India </w:t>
            </w:r>
            <w:proofErr w:type="gramStart"/>
            <w:r>
              <w:rPr>
                <w:rStyle w:val="css-9sn2pa"/>
                <w:rFonts w:eastAsia="Times New Roman"/>
              </w:rPr>
              <w:t>269?–</w:t>
            </w:r>
            <w:proofErr w:type="gramEnd"/>
            <w:r>
              <w:rPr>
                <w:rStyle w:val="css-9sn2pa"/>
                <w:rFonts w:eastAsia="Times New Roman"/>
              </w:rPr>
              <w:t xml:space="preserve">232? </w:t>
            </w:r>
            <w:proofErr w:type="spellStart"/>
            <w:r>
              <w:rPr>
                <w:rStyle w:val="css-9sn2pa"/>
                <w:rFonts w:eastAsia="Times New Roman"/>
              </w:rPr>
              <w:t>b.c</w:t>
            </w:r>
            <w:proofErr w:type="spellEnd"/>
          </w:p>
        </w:tc>
      </w:tr>
      <w:tr w:rsidR="00E677A6" w:rsidTr="00881CBB">
        <w:trPr>
          <w:trHeight w:val="467"/>
        </w:trPr>
        <w:tc>
          <w:tcPr>
            <w:tcW w:w="2788" w:type="dxa"/>
            <w:vAlign w:val="center"/>
          </w:tcPr>
          <w:p w:rsidR="00E677A6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Karma</w:t>
            </w:r>
          </w:p>
        </w:tc>
        <w:tc>
          <w:tcPr>
            <w:tcW w:w="8102" w:type="dxa"/>
          </w:tcPr>
          <w:p w:rsidR="00E677A6" w:rsidRPr="00FC057B" w:rsidRDefault="00FC057B" w:rsidP="00FC057B">
            <w:pPr>
              <w:rPr>
                <w:rFonts w:eastAsia="Times New Roman"/>
              </w:rPr>
            </w:pPr>
            <w:r>
              <w:rPr>
                <w:rStyle w:val="luna-label"/>
                <w:rFonts w:eastAsia="Times New Roman"/>
              </w:rPr>
              <w:t>Hinduism</w:t>
            </w:r>
            <w:r>
              <w:rPr>
                <w:rStyle w:val="luna-labset"/>
                <w:rFonts w:eastAsia="Times New Roman"/>
              </w:rPr>
              <w:t xml:space="preserve">, </w:t>
            </w:r>
            <w:r>
              <w:rPr>
                <w:rStyle w:val="luna-label"/>
                <w:rFonts w:eastAsia="Times New Roman"/>
              </w:rPr>
              <w:t>Buddhism</w:t>
            </w:r>
            <w:r>
              <w:rPr>
                <w:rStyle w:val="css-9sn2pa"/>
                <w:rFonts w:eastAsia="Times New Roman"/>
              </w:rPr>
              <w:t xml:space="preserve">. action, seen as bringing upon oneself inevitable results, good or bad, either in this life or in a reincarnation: in Hinduism one of the means of reaching </w:t>
            </w:r>
            <w:proofErr w:type="spellStart"/>
            <w:r>
              <w:rPr>
                <w:rStyle w:val="css-9sn2pa"/>
                <w:rFonts w:eastAsia="Times New Roman"/>
              </w:rPr>
              <w:t>Brahman.</w:t>
            </w:r>
            <w:r>
              <w:rPr>
                <w:rStyle w:val="css-10rk44a"/>
                <w:rFonts w:eastAsia="Times New Roman"/>
              </w:rPr>
              <w:t>Compare</w:t>
            </w:r>
            <w:proofErr w:type="spellEnd"/>
          </w:p>
        </w:tc>
      </w:tr>
      <w:tr w:rsidR="00E677A6" w:rsidTr="00881CBB">
        <w:trPr>
          <w:trHeight w:val="467"/>
        </w:trPr>
        <w:tc>
          <w:tcPr>
            <w:tcW w:w="2788" w:type="dxa"/>
            <w:vAlign w:val="center"/>
          </w:tcPr>
          <w:p w:rsidR="00E677A6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Upanishads</w:t>
            </w:r>
          </w:p>
        </w:tc>
        <w:tc>
          <w:tcPr>
            <w:tcW w:w="8102" w:type="dxa"/>
          </w:tcPr>
          <w:p w:rsidR="00E677A6" w:rsidRPr="00FC057B" w:rsidRDefault="00FC057B" w:rsidP="00FC057B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 xml:space="preserve">any of a class of speculative prose treatises composed between the 8th and 6th centuries </w:t>
            </w:r>
            <w:proofErr w:type="spellStart"/>
            <w:r>
              <w:rPr>
                <w:rStyle w:val="css-9sn2pa"/>
                <w:rFonts w:eastAsia="Times New Roman"/>
              </w:rPr>
              <w:t>b.c.</w:t>
            </w:r>
            <w:proofErr w:type="spellEnd"/>
            <w:r>
              <w:rPr>
                <w:rStyle w:val="css-9sn2pa"/>
                <w:rFonts w:eastAsia="Times New Roman"/>
              </w:rPr>
              <w:t xml:space="preserve"> and first written </w:t>
            </w:r>
            <w:proofErr w:type="spellStart"/>
            <w:r>
              <w:rPr>
                <w:rStyle w:val="css-9sn2pa"/>
                <w:rFonts w:eastAsia="Times New Roman"/>
              </w:rPr>
              <w:t>a.d.</w:t>
            </w:r>
            <w:proofErr w:type="spellEnd"/>
            <w:r>
              <w:rPr>
                <w:rStyle w:val="css-9sn2pa"/>
                <w:rFonts w:eastAsia="Times New Roman"/>
              </w:rPr>
              <w:t xml:space="preserve"> c1300: they represent a philosophical development beyond the Vedas, having as their principal message the unity of Brahman and Atman.</w:t>
            </w:r>
          </w:p>
        </w:tc>
      </w:tr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Vedas</w:t>
            </w:r>
          </w:p>
        </w:tc>
        <w:tc>
          <w:tcPr>
            <w:tcW w:w="8102" w:type="dxa"/>
          </w:tcPr>
          <w:p w:rsidR="00A55404" w:rsidRPr="00FC057B" w:rsidRDefault="00FC057B" w:rsidP="00FC057B">
            <w:pPr>
              <w:rPr>
                <w:rFonts w:eastAsia="Times New Roman"/>
              </w:rPr>
            </w:pPr>
            <w:r w:rsidRPr="00FC057B">
              <w:rPr>
                <w:rFonts w:eastAsia="Times New Roman"/>
              </w:rPr>
              <w:t xml:space="preserve">Also called </w:t>
            </w:r>
            <w:hyperlink r:id="rId9" w:history="1">
              <w:r w:rsidRPr="00FC057B">
                <w:rPr>
                  <w:rFonts w:eastAsia="Times New Roman"/>
                  <w:color w:val="0000FF"/>
                  <w:u w:val="single"/>
                </w:rPr>
                <w:t>Samhita</w:t>
              </w:r>
            </w:hyperlink>
            <w:r w:rsidRPr="00FC057B">
              <w:rPr>
                <w:rFonts w:eastAsia="Times New Roman"/>
              </w:rPr>
              <w:t>. each of these four books.</w:t>
            </w:r>
          </w:p>
        </w:tc>
      </w:tr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Reincarnation</w:t>
            </w:r>
          </w:p>
        </w:tc>
        <w:tc>
          <w:tcPr>
            <w:tcW w:w="8102" w:type="dxa"/>
          </w:tcPr>
          <w:p w:rsidR="00A55404" w:rsidRPr="00FC057B" w:rsidRDefault="00FC057B" w:rsidP="00FC057B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the belief that the soul, upon death of the body, comes back to earth in another body or form.</w:t>
            </w:r>
          </w:p>
        </w:tc>
      </w:tr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Four Noble Truths</w:t>
            </w:r>
          </w:p>
        </w:tc>
        <w:tc>
          <w:tcPr>
            <w:tcW w:w="8102" w:type="dxa"/>
          </w:tcPr>
          <w:p w:rsidR="00A55404" w:rsidRPr="00FC057B" w:rsidRDefault="00FC057B" w:rsidP="00FC057B">
            <w:pPr>
              <w:spacing w:before="100" w:beforeAutospacing="1" w:after="100" w:afterAutospacing="1"/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the doctrines of Buddha: all life is suffering, the cause of suffering is ignorant desire, this desire can be destroyed, the means to this is the Eightfold Path</w:t>
            </w:r>
            <w:r>
              <w:rPr>
                <w:rStyle w:val="css-9sn2pa"/>
                <w:rFonts w:eastAsia="Times New Roman"/>
              </w:rPr>
              <w:t>.</w:t>
            </w:r>
          </w:p>
        </w:tc>
      </w:tr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677A6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Eightfold Path</w:t>
            </w:r>
          </w:p>
        </w:tc>
        <w:tc>
          <w:tcPr>
            <w:tcW w:w="8102" w:type="dxa"/>
          </w:tcPr>
          <w:p w:rsidR="00A55404" w:rsidRPr="008D5CF7" w:rsidRDefault="008D5CF7" w:rsidP="008D5CF7">
            <w:pPr>
              <w:rPr>
                <w:rFonts w:eastAsia="Times New Roman"/>
              </w:rPr>
            </w:pPr>
            <w:r>
              <w:rPr>
                <w:rStyle w:val="css-9sn2pa"/>
                <w:rFonts w:eastAsia="Times New Roman"/>
              </w:rPr>
              <w:t>the eight pursuits of one seeking enlightenment, comprising right understanding, motives, speech, action, means of livelihood, effort, intellectual activity, and contemplation.</w:t>
            </w:r>
          </w:p>
        </w:tc>
      </w:tr>
      <w:tr w:rsidR="00A55404" w:rsidTr="00881CBB">
        <w:trPr>
          <w:trHeight w:val="467"/>
        </w:trPr>
        <w:tc>
          <w:tcPr>
            <w:tcW w:w="2788" w:type="dxa"/>
            <w:vAlign w:val="center"/>
          </w:tcPr>
          <w:p w:rsidR="00A55404" w:rsidRPr="00A55404" w:rsidRDefault="00E549CC" w:rsidP="00A554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Cambria" w:hAnsi="Cambria"/>
              </w:rPr>
            </w:pPr>
            <w:r>
              <w:rPr>
                <w:rFonts w:ascii="Cambria" w:hAnsi="Cambria" w:cs="Arial"/>
              </w:rPr>
              <w:t>Siddhartha Gautama</w:t>
            </w:r>
          </w:p>
        </w:tc>
        <w:tc>
          <w:tcPr>
            <w:tcW w:w="8102" w:type="dxa"/>
          </w:tcPr>
          <w:p w:rsidR="008D30F1" w:rsidRPr="008D30F1" w:rsidRDefault="008D30F1" w:rsidP="008D30F1">
            <w:pPr>
              <w:rPr>
                <w:rFonts w:eastAsia="Times New Roman"/>
              </w:rPr>
            </w:pPr>
            <w:r w:rsidRPr="008D30F1">
              <w:rPr>
                <w:rFonts w:eastAsia="Times New Roman"/>
              </w:rPr>
              <w:t xml:space="preserve">any of a series of teachers in </w:t>
            </w:r>
            <w:hyperlink r:id="rId10" w:history="1">
              <w:r w:rsidRPr="008D30F1">
                <w:rPr>
                  <w:rFonts w:eastAsia="Times New Roman"/>
                  <w:color w:val="0000FF"/>
                  <w:u w:val="single"/>
                </w:rPr>
                <w:t>Buddhism</w:t>
              </w:r>
            </w:hyperlink>
            <w:r w:rsidRPr="008D30F1">
              <w:rPr>
                <w:rFonts w:eastAsia="Times New Roman"/>
              </w:rPr>
              <w:t>, of whom Gautama was the last, who bring enlightenment and wisdom.</w:t>
            </w:r>
          </w:p>
          <w:p w:rsidR="00A55404" w:rsidRDefault="00A55404" w:rsidP="00A55404">
            <w:pPr>
              <w:tabs>
                <w:tab w:val="num" w:pos="720"/>
              </w:tabs>
              <w:rPr>
                <w:rFonts w:ascii="Cambria" w:hAnsi="Cambria" w:cs="Arial"/>
              </w:rPr>
            </w:pPr>
          </w:p>
        </w:tc>
      </w:tr>
    </w:tbl>
    <w:p w:rsidR="00E677A6" w:rsidRDefault="00E677A6" w:rsidP="00881CBB">
      <w:pPr>
        <w:tabs>
          <w:tab w:val="num" w:pos="720"/>
        </w:tabs>
        <w:rPr>
          <w:rFonts w:ascii="Cambria" w:hAnsi="Cambria" w:cs="Arial"/>
          <w:b/>
          <w:color w:val="FF0000"/>
        </w:rPr>
      </w:pPr>
    </w:p>
    <w:p w:rsidR="00784322" w:rsidRPr="00881CBB" w:rsidRDefault="00881CBB" w:rsidP="00881CBB">
      <w:pPr>
        <w:tabs>
          <w:tab w:val="num" w:pos="720"/>
        </w:tabs>
        <w:rPr>
          <w:rFonts w:ascii="Cambria" w:eastAsia="Times New Roman" w:hAnsi="Cambria" w:cs="Arial"/>
          <w:b/>
          <w:color w:val="FF0000"/>
        </w:rPr>
      </w:pPr>
      <w:r w:rsidRPr="00881CBB">
        <w:rPr>
          <w:rFonts w:ascii="Cambria" w:hAnsi="Cambria" w:cs="Arial"/>
          <w:b/>
          <w:color w:val="FF0000"/>
        </w:rPr>
        <w:t xml:space="preserve">Part II: </w:t>
      </w:r>
      <w:r w:rsidR="00784322" w:rsidRPr="00881CBB">
        <w:rPr>
          <w:rFonts w:ascii="Cambria" w:eastAsia="Times New Roman" w:hAnsi="Cambria" w:cs="Arial"/>
          <w:bCs/>
          <w:color w:val="FF0000"/>
        </w:rPr>
        <w:t>Writing Prompt</w:t>
      </w:r>
      <w:r w:rsidR="00784322" w:rsidRPr="00881CBB">
        <w:rPr>
          <w:rFonts w:ascii="Cambria" w:eastAsia="Times New Roman" w:hAnsi="Cambria" w:cs="Arial"/>
          <w:b/>
          <w:color w:val="FF0000"/>
        </w:rPr>
        <w:t xml:space="preserve"> </w:t>
      </w:r>
    </w:p>
    <w:p w:rsidR="00E549CC" w:rsidRDefault="00E549CC" w:rsidP="00E549CC">
      <w:pPr>
        <w:rPr>
          <w:rFonts w:ascii="Cambria" w:hAnsi="Cambria" w:cs="Arial"/>
          <w:color w:val="000000"/>
        </w:rPr>
      </w:pPr>
      <w:r w:rsidRPr="00E549CC">
        <w:rPr>
          <w:rFonts w:ascii="Cambria" w:hAnsi="Cambria" w:cs="Arial"/>
          <w:color w:val="000000"/>
        </w:rPr>
        <w:t xml:space="preserve">You are a historical travel agent and must plan a trip </w:t>
      </w:r>
      <w:r>
        <w:rPr>
          <w:rFonts w:ascii="Cambria" w:hAnsi="Cambria" w:cs="Arial"/>
          <w:color w:val="000000"/>
        </w:rPr>
        <w:t>to</w:t>
      </w:r>
      <w:r w:rsidRPr="00E549CC">
        <w:rPr>
          <w:rFonts w:ascii="Cambria" w:hAnsi="Cambria" w:cs="Arial"/>
          <w:color w:val="000000"/>
        </w:rPr>
        <w:t xml:space="preserve"> India that provides your guests with an overview of the early settlements through the Gupta Empire.  Explain how you would use the </w:t>
      </w:r>
      <w:r w:rsidR="00E677A6">
        <w:rPr>
          <w:rFonts w:ascii="Cambria" w:hAnsi="Cambria" w:cs="Arial"/>
          <w:color w:val="000000"/>
        </w:rPr>
        <w:t>16</w:t>
      </w:r>
      <w:r w:rsidRPr="00E549CC">
        <w:rPr>
          <w:rFonts w:ascii="Cambria" w:hAnsi="Cambria" w:cs="Arial"/>
          <w:color w:val="000000"/>
        </w:rPr>
        <w:t xml:space="preserve"> terms above to provide an overview of the early history of India.</w:t>
      </w:r>
    </w:p>
    <w:p w:rsidR="00881CBB" w:rsidRPr="00E549CC" w:rsidRDefault="00E677A6" w:rsidP="00E549CC">
      <w:pPr>
        <w:pStyle w:val="ListParagraph"/>
        <w:numPr>
          <w:ilvl w:val="0"/>
          <w:numId w:val="7"/>
        </w:numPr>
        <w:rPr>
          <w:rFonts w:ascii="Cambria" w:hAnsi="Cambria"/>
        </w:rPr>
      </w:pPr>
      <w:r>
        <w:rPr>
          <w:rFonts w:ascii="Cambria" w:hAnsi="Cambria"/>
        </w:rPr>
        <w:t xml:space="preserve">Please </w:t>
      </w:r>
      <w:r w:rsidR="00881CBB" w:rsidRPr="00E549CC">
        <w:rPr>
          <w:rFonts w:ascii="Cambria" w:hAnsi="Cambria"/>
          <w:b/>
        </w:rPr>
        <w:t xml:space="preserve">bold </w:t>
      </w:r>
      <w:r w:rsidR="00881CBB" w:rsidRPr="00E549CC">
        <w:rPr>
          <w:rFonts w:ascii="Cambria" w:hAnsi="Cambria"/>
        </w:rPr>
        <w:t xml:space="preserve">or </w:t>
      </w:r>
      <w:r w:rsidR="00881CBB" w:rsidRPr="00E549CC">
        <w:rPr>
          <w:rFonts w:ascii="Cambria" w:hAnsi="Cambria"/>
          <w:color w:val="0000FF"/>
        </w:rPr>
        <w:t>color-code</w:t>
      </w:r>
      <w:r w:rsidR="00881CBB" w:rsidRPr="00E549CC">
        <w:rPr>
          <w:rFonts w:ascii="Cambria" w:hAnsi="Cambria"/>
        </w:rPr>
        <w:t xml:space="preserve"> your vocabulary words.</w:t>
      </w:r>
    </w:p>
    <w:p w:rsidR="00AA5E08" w:rsidRDefault="00AA5E08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682"/>
      </w:tblGrid>
      <w:tr w:rsidR="00881CBB" w:rsidTr="00881CBB">
        <w:tc>
          <w:tcPr>
            <w:tcW w:w="10800" w:type="dxa"/>
          </w:tcPr>
          <w:p w:rsidR="00881CBB" w:rsidRDefault="00881CBB">
            <w:r>
              <w:t xml:space="preserve"> </w:t>
            </w:r>
          </w:p>
          <w:p w:rsidR="00881CBB" w:rsidRDefault="00881CBB"/>
          <w:p w:rsidR="00881CBB" w:rsidRDefault="00881CBB"/>
          <w:p w:rsidR="00881CBB" w:rsidRDefault="00881CBB">
            <w:r>
              <w:t xml:space="preserve"> </w:t>
            </w:r>
          </w:p>
          <w:p w:rsidR="00881CBB" w:rsidRDefault="00881CBB">
            <w:r>
              <w:t xml:space="preserve"> </w:t>
            </w:r>
          </w:p>
        </w:tc>
      </w:tr>
    </w:tbl>
    <w:p w:rsidR="00881CBB" w:rsidRDefault="00881CBB"/>
    <w:sectPr w:rsidR="00881CBB" w:rsidSect="00881CB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F7C78"/>
    <w:multiLevelType w:val="hybridMultilevel"/>
    <w:tmpl w:val="B95ED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1B6B82"/>
    <w:multiLevelType w:val="hybridMultilevel"/>
    <w:tmpl w:val="71289A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B24704"/>
    <w:multiLevelType w:val="hybridMultilevel"/>
    <w:tmpl w:val="684CBD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7722BB"/>
    <w:multiLevelType w:val="multilevel"/>
    <w:tmpl w:val="534AC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E91969"/>
    <w:multiLevelType w:val="hybridMultilevel"/>
    <w:tmpl w:val="2A566AFC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5">
    <w:nsid w:val="1D270F95"/>
    <w:multiLevelType w:val="hybridMultilevel"/>
    <w:tmpl w:val="1A4A0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48679F"/>
    <w:multiLevelType w:val="multilevel"/>
    <w:tmpl w:val="088C4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483260"/>
    <w:multiLevelType w:val="multilevel"/>
    <w:tmpl w:val="B34AC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24028E"/>
    <w:multiLevelType w:val="multilevel"/>
    <w:tmpl w:val="4F9C8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D409A7"/>
    <w:multiLevelType w:val="hybridMultilevel"/>
    <w:tmpl w:val="1C5EC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4F612C"/>
    <w:multiLevelType w:val="hybridMultilevel"/>
    <w:tmpl w:val="AC362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FB573A"/>
    <w:multiLevelType w:val="hybridMultilevel"/>
    <w:tmpl w:val="1DBE8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2E733E"/>
    <w:multiLevelType w:val="hybridMultilevel"/>
    <w:tmpl w:val="F1167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414997"/>
    <w:multiLevelType w:val="hybridMultilevel"/>
    <w:tmpl w:val="D7A6B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11"/>
  </w:num>
  <w:num w:numId="5">
    <w:abstractNumId w:val="0"/>
  </w:num>
  <w:num w:numId="6">
    <w:abstractNumId w:val="13"/>
  </w:num>
  <w:num w:numId="7">
    <w:abstractNumId w:val="4"/>
  </w:num>
  <w:num w:numId="8">
    <w:abstractNumId w:val="9"/>
  </w:num>
  <w:num w:numId="9">
    <w:abstractNumId w:val="5"/>
  </w:num>
  <w:num w:numId="10">
    <w:abstractNumId w:val="12"/>
  </w:num>
  <w:num w:numId="11">
    <w:abstractNumId w:val="8"/>
    <w:lvlOverride w:ilvl="0">
      <w:startOverride w:val="1"/>
    </w:lvlOverride>
  </w:num>
  <w:num w:numId="12">
    <w:abstractNumId w:val="6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322"/>
    <w:rsid w:val="002178B9"/>
    <w:rsid w:val="00266091"/>
    <w:rsid w:val="002E1C07"/>
    <w:rsid w:val="00626439"/>
    <w:rsid w:val="0066287E"/>
    <w:rsid w:val="006D7706"/>
    <w:rsid w:val="00784322"/>
    <w:rsid w:val="00791E2E"/>
    <w:rsid w:val="00881CBB"/>
    <w:rsid w:val="008D30F1"/>
    <w:rsid w:val="008D5CF7"/>
    <w:rsid w:val="009866BF"/>
    <w:rsid w:val="009D5040"/>
    <w:rsid w:val="00A55404"/>
    <w:rsid w:val="00AA5E08"/>
    <w:rsid w:val="00DB70CF"/>
    <w:rsid w:val="00E549CC"/>
    <w:rsid w:val="00E677A6"/>
    <w:rsid w:val="00E87DC9"/>
    <w:rsid w:val="00ED08E1"/>
    <w:rsid w:val="00F8106C"/>
    <w:rsid w:val="00FB23CF"/>
    <w:rsid w:val="00FC057B"/>
    <w:rsid w:val="00FD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642D44"/>
  <w14:defaultImageDpi w14:val="300"/>
  <w15:docId w15:val="{E7C02EC7-A69E-4556-991F-0B5B0AD8A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D30F1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84322"/>
    <w:rPr>
      <w:b/>
      <w:bCs/>
    </w:rPr>
  </w:style>
  <w:style w:type="character" w:customStyle="1" w:styleId="apple-style-span">
    <w:name w:val="apple-style-span"/>
    <w:basedOn w:val="DefaultParagraphFont"/>
    <w:rsid w:val="00784322"/>
  </w:style>
  <w:style w:type="paragraph" w:styleId="ListParagraph">
    <w:name w:val="List Paragraph"/>
    <w:basedOn w:val="Normal"/>
    <w:uiPriority w:val="34"/>
    <w:qFormat/>
    <w:rsid w:val="00A55404"/>
    <w:pPr>
      <w:ind w:left="720"/>
      <w:contextualSpacing/>
    </w:pPr>
  </w:style>
  <w:style w:type="table" w:styleId="TableGrid">
    <w:name w:val="Table Grid"/>
    <w:basedOn w:val="TableNormal"/>
    <w:uiPriority w:val="59"/>
    <w:rsid w:val="00A554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554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4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404"/>
    <w:rPr>
      <w:rFonts w:ascii="Lucida Grande" w:hAnsi="Lucida Grande" w:cs="Lucida Grande"/>
      <w:sz w:val="18"/>
      <w:szCs w:val="18"/>
    </w:rPr>
  </w:style>
  <w:style w:type="character" w:customStyle="1" w:styleId="css-9sn2pa">
    <w:name w:val="css-9sn2pa"/>
    <w:basedOn w:val="DefaultParagraphFont"/>
    <w:rsid w:val="009D5040"/>
  </w:style>
  <w:style w:type="character" w:customStyle="1" w:styleId="luna-date">
    <w:name w:val="luna-date"/>
    <w:basedOn w:val="DefaultParagraphFont"/>
    <w:rsid w:val="00FC057B"/>
  </w:style>
  <w:style w:type="character" w:customStyle="1" w:styleId="luna-labset">
    <w:name w:val="luna-labset"/>
    <w:basedOn w:val="DefaultParagraphFont"/>
    <w:rsid w:val="00FC057B"/>
  </w:style>
  <w:style w:type="character" w:customStyle="1" w:styleId="luna-label">
    <w:name w:val="luna-label"/>
    <w:basedOn w:val="DefaultParagraphFont"/>
    <w:rsid w:val="00FC057B"/>
  </w:style>
  <w:style w:type="character" w:customStyle="1" w:styleId="css-10rk44a">
    <w:name w:val="css-10rk44a"/>
    <w:basedOn w:val="DefaultParagraphFont"/>
    <w:rsid w:val="00FC0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4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hyperlink" Target="http://quizlet.com" TargetMode="External"/><Relationship Id="rId8" Type="http://schemas.openxmlformats.org/officeDocument/2006/relationships/image" Target="media/image2.png"/><Relationship Id="rId9" Type="http://schemas.openxmlformats.org/officeDocument/2006/relationships/hyperlink" Target="http://www.dictionary.com/browse/Samhita" TargetMode="External"/><Relationship Id="rId10" Type="http://schemas.openxmlformats.org/officeDocument/2006/relationships/hyperlink" Target="http://www.dictionary.com/browse/Buddhis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B80CCD-2BFA-AF41-9C48-60A53FF59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602</Words>
  <Characters>3435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Brown</dc:creator>
  <cp:keywords/>
  <dc:description/>
  <cp:lastModifiedBy>Julie Faith</cp:lastModifiedBy>
  <cp:revision>2</cp:revision>
  <cp:lastPrinted>2013-06-18T01:16:00Z</cp:lastPrinted>
  <dcterms:created xsi:type="dcterms:W3CDTF">2018-06-14T16:41:00Z</dcterms:created>
  <dcterms:modified xsi:type="dcterms:W3CDTF">2018-06-14T16:41:00Z</dcterms:modified>
</cp:coreProperties>
</file>